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EE9780" w14:textId="77777777" w:rsidR="00AF720A" w:rsidRDefault="00AF720A" w:rsidP="00B47A29">
      <w:pPr>
        <w:jc w:val="center"/>
        <w:rPr>
          <w:rFonts w:ascii="方正小标宋简体" w:eastAsia="方正小标宋简体"/>
          <w:bCs/>
          <w:color w:val="000000" w:themeColor="text1"/>
          <w:sz w:val="44"/>
          <w:szCs w:val="36"/>
        </w:rPr>
      </w:pPr>
      <w:r>
        <w:rPr>
          <w:rFonts w:ascii="方正小标宋简体" w:eastAsia="方正小标宋简体" w:hint="eastAsia"/>
          <w:bCs/>
          <w:color w:val="000000" w:themeColor="text1"/>
          <w:sz w:val="44"/>
          <w:szCs w:val="36"/>
        </w:rPr>
        <w:t>华南</w:t>
      </w:r>
      <w:r>
        <w:rPr>
          <w:rFonts w:ascii="方正小标宋简体" w:eastAsia="方正小标宋简体"/>
          <w:bCs/>
          <w:color w:val="000000" w:themeColor="text1"/>
          <w:sz w:val="44"/>
          <w:szCs w:val="36"/>
        </w:rPr>
        <w:t>农业大学</w:t>
      </w:r>
      <w:r w:rsidR="00B47A29" w:rsidRPr="00AF720A">
        <w:rPr>
          <w:rFonts w:ascii="方正小标宋简体" w:eastAsia="方正小标宋简体" w:hint="eastAsia"/>
          <w:bCs/>
          <w:color w:val="000000" w:themeColor="text1"/>
          <w:sz w:val="44"/>
          <w:szCs w:val="36"/>
        </w:rPr>
        <w:t>2022年</w:t>
      </w:r>
      <w:bookmarkStart w:id="0" w:name="_Hlk117668023"/>
      <w:bookmarkStart w:id="1" w:name="_Hlk117668393"/>
      <w:bookmarkStart w:id="2" w:name="_Hlk118214778"/>
      <w:r w:rsidR="00B47A29" w:rsidRPr="00AF720A">
        <w:rPr>
          <w:rFonts w:ascii="方正小标宋简体" w:eastAsia="方正小标宋简体" w:hint="eastAsia"/>
          <w:bCs/>
          <w:color w:val="000000" w:themeColor="text1"/>
          <w:sz w:val="44"/>
          <w:szCs w:val="36"/>
        </w:rPr>
        <w:t>“新时代十年的伟大成就”主题</w:t>
      </w:r>
      <w:bookmarkEnd w:id="0"/>
      <w:bookmarkEnd w:id="1"/>
      <w:r w:rsidR="00B47A29" w:rsidRPr="00AF720A">
        <w:rPr>
          <w:rFonts w:ascii="方正小标宋简体" w:eastAsia="方正小标宋简体" w:hint="eastAsia"/>
          <w:bCs/>
          <w:color w:val="000000" w:themeColor="text1"/>
          <w:sz w:val="44"/>
          <w:szCs w:val="36"/>
        </w:rPr>
        <w:t>社会实践展示活动</w:t>
      </w:r>
      <w:bookmarkEnd w:id="2"/>
      <w:r w:rsidR="00B47A29" w:rsidRPr="00AF720A">
        <w:rPr>
          <w:rFonts w:ascii="方正小标宋简体" w:eastAsia="方正小标宋简体" w:hint="eastAsia"/>
          <w:bCs/>
          <w:color w:val="000000" w:themeColor="text1"/>
          <w:sz w:val="44"/>
          <w:szCs w:val="36"/>
        </w:rPr>
        <w:t>之</w:t>
      </w:r>
    </w:p>
    <w:p w14:paraId="5484008D" w14:textId="2636E8BC" w:rsidR="00B47A29" w:rsidRPr="00AF720A" w:rsidRDefault="00B47A29" w:rsidP="00B47A29">
      <w:pPr>
        <w:jc w:val="center"/>
        <w:rPr>
          <w:rFonts w:ascii="方正小标宋简体" w:eastAsia="方正小标宋简体" w:hint="eastAsia"/>
          <w:bCs/>
          <w:color w:val="000000" w:themeColor="text1"/>
          <w:sz w:val="44"/>
          <w:szCs w:val="36"/>
        </w:rPr>
      </w:pPr>
      <w:bookmarkStart w:id="3" w:name="_GoBack"/>
      <w:bookmarkEnd w:id="3"/>
      <w:r w:rsidRPr="00AF720A">
        <w:rPr>
          <w:rFonts w:ascii="方正小标宋简体" w:eastAsia="方正小标宋简体" w:hint="eastAsia"/>
          <w:bCs/>
          <w:color w:val="000000" w:themeColor="text1"/>
          <w:sz w:val="44"/>
          <w:szCs w:val="36"/>
        </w:rPr>
        <w:t>演讲、征文大赛活动方案</w:t>
      </w:r>
    </w:p>
    <w:p w14:paraId="4F4A4A87" w14:textId="77777777" w:rsidR="00B47A29" w:rsidRPr="00AF720A" w:rsidRDefault="00B47A29" w:rsidP="00B47A29">
      <w:pPr>
        <w:jc w:val="center"/>
        <w:rPr>
          <w:b/>
          <w:bCs/>
          <w:color w:val="000000" w:themeColor="text1"/>
          <w:sz w:val="36"/>
          <w:szCs w:val="36"/>
        </w:rPr>
      </w:pPr>
    </w:p>
    <w:p w14:paraId="734EF1FB" w14:textId="77777777" w:rsidR="00474E28" w:rsidRPr="00AF720A" w:rsidRDefault="002D4E67" w:rsidP="00B47A29">
      <w:pPr>
        <w:spacing w:line="600" w:lineRule="exact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shd w:val="clear" w:color="auto" w:fill="FFFFFF"/>
        </w:rPr>
        <w:t>一、活动主题</w:t>
      </w:r>
    </w:p>
    <w:p w14:paraId="36A60DC4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新时代十年的伟大成就</w:t>
      </w:r>
    </w:p>
    <w:p w14:paraId="1B6ADB1E" w14:textId="77777777" w:rsidR="00474E28" w:rsidRPr="00AF720A" w:rsidRDefault="002D4E67" w:rsidP="00B47A29">
      <w:pPr>
        <w:spacing w:line="600" w:lineRule="exact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shd w:val="clear" w:color="auto" w:fill="FFFFFF"/>
        </w:rPr>
        <w:t>二、参与对象</w:t>
      </w:r>
    </w:p>
    <w:p w14:paraId="6D64C93D" w14:textId="50F7D8F0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华南农业大学</w:t>
      </w:r>
      <w:r w:rsidR="00B47A29"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全日制本科生</w:t>
      </w:r>
      <w:r w:rsidR="00B47A29" w:rsidRPr="00AF720A">
        <w:rPr>
          <w:rFonts w:ascii="仿宋" w:eastAsia="仿宋" w:hAnsi="仿宋" w:cs="仿宋"/>
          <w:color w:val="000000" w:themeColor="text1"/>
          <w:sz w:val="32"/>
          <w:szCs w:val="32"/>
        </w:rPr>
        <w:t>和研究生</w:t>
      </w:r>
    </w:p>
    <w:p w14:paraId="4E8923F8" w14:textId="77777777" w:rsidR="00474E28" w:rsidRPr="00AF720A" w:rsidRDefault="002D4E67" w:rsidP="00B47A29">
      <w:pPr>
        <w:spacing w:line="600" w:lineRule="exact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shd w:val="clear" w:color="auto" w:fill="FFFFFF"/>
        </w:rPr>
        <w:t>三、举办单位</w:t>
      </w:r>
    </w:p>
    <w:p w14:paraId="7E35AFD7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主办单位：共青团华南农业大学委员会</w:t>
      </w:r>
    </w:p>
    <w:p w14:paraId="6CA7C7A2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承办单位：共青团华南农业大学人文与法学学院委员会</w:t>
      </w:r>
    </w:p>
    <w:p w14:paraId="7BA28DDB" w14:textId="77777777" w:rsidR="00474E28" w:rsidRPr="00AF720A" w:rsidRDefault="002D4E67" w:rsidP="00B47A29">
      <w:pPr>
        <w:spacing w:line="600" w:lineRule="exact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shd w:val="clear" w:color="auto" w:fill="FFFFFF"/>
        </w:rPr>
        <w:t>四、活动内容</w:t>
      </w:r>
    </w:p>
    <w:p w14:paraId="2628FC14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本次主题活动采取线上线下相结合的形式，分为征文与演讲比赛两个系列活动开展。</w:t>
      </w:r>
    </w:p>
    <w:p w14:paraId="0D5B45F0" w14:textId="77777777" w:rsidR="00474E28" w:rsidRPr="00AF720A" w:rsidRDefault="002D4E67" w:rsidP="00B47A29">
      <w:pPr>
        <w:spacing w:line="600" w:lineRule="exact"/>
        <w:ind w:firstLineChars="200" w:firstLine="643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（一）演讲比赛：实践畅谈——讲好家乡故事</w:t>
      </w:r>
    </w:p>
    <w:p w14:paraId="0196C449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1、演讲比赛要求</w:t>
      </w:r>
    </w:p>
    <w:p w14:paraId="0FF4CB8F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（1）团队成员自行准备演讲内容，主题不得脱离和新时代十年的伟大成就，结合2022年暑期三下乡社会实践活动，演讲时间不超过5分钟，参赛作品必须为本人原创，不得抄袭他人作品，侵犯版权；</w:t>
      </w:r>
    </w:p>
    <w:p w14:paraId="3D31F8C7" w14:textId="5944EA62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（2</w:t>
      </w:r>
      <w:r w:rsidR="00B47A29"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）基于疫情防控</w:t>
      </w: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的原因，本次演讲比赛第一轮</w:t>
      </w:r>
      <w:r w:rsidR="00AF720A"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筛选</w:t>
      </w: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以</w:t>
      </w:r>
      <w:r w:rsidR="00AF720A"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线上形式</w:t>
      </w:r>
      <w:r w:rsidR="00AF720A" w:rsidRPr="00AF720A">
        <w:rPr>
          <w:rFonts w:ascii="仿宋" w:eastAsia="仿宋" w:hAnsi="仿宋" w:cs="仿宋"/>
          <w:color w:val="000000" w:themeColor="text1"/>
          <w:sz w:val="32"/>
          <w:szCs w:val="32"/>
        </w:rPr>
        <w:t>开展，各选手</w:t>
      </w:r>
      <w:r w:rsidR="00AF720A"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录制视频</w:t>
      </w: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，视频要求：格式为MP4,分辨率为1920*1080，学生将参赛作品上传至哔哩哔哩视频后，提交视频链接至指定邮箱，学校将筛选出第二轮线下参赛名单。</w:t>
      </w:r>
    </w:p>
    <w:p w14:paraId="4121C8BE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2、评分标准</w:t>
      </w:r>
    </w:p>
    <w:p w14:paraId="481EE61B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比赛项目总分100分，评委打分保留小数点后两位，最终计算平均分。具体标准如下：</w:t>
      </w:r>
    </w:p>
    <w:p w14:paraId="646E85C7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（1）紧扣主题、内容积极向上；条理清楚、层次分明、结构完整；语言通俗易懂，简明贴切、生动形象。（30分）</w:t>
      </w:r>
    </w:p>
    <w:p w14:paraId="7F0F19AD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（2）普通话标准，吐字清晰、准确，发音清亮、有力；语调合适，切合演讲内容；语句完整、纯净，语流顺畅。（30分）</w:t>
      </w:r>
    </w:p>
    <w:p w14:paraId="015901C1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（3）动作与表情自然大方、文雅得体，能恰切地表情达意。（15分）</w:t>
      </w:r>
    </w:p>
    <w:p w14:paraId="4EA4FEFC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（4）服饰整洁得体，仪容端庄，姿态自然，精神饱满。（10分）</w:t>
      </w:r>
    </w:p>
    <w:p w14:paraId="2AD6FA64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（5）声情并茂、感染力强，能充分调动听（观）众的情感。（10分）</w:t>
      </w:r>
    </w:p>
    <w:p w14:paraId="1450A267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（6）演讲时间把握准确到位，按要求完成，超时30秒扣1分，直至五分全部扣完。（5分）</w:t>
      </w:r>
    </w:p>
    <w:p w14:paraId="7472F540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3、参与方式</w:t>
      </w:r>
    </w:p>
    <w:p w14:paraId="79377C0D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bookmarkStart w:id="4" w:name="_Hlk118214383"/>
      <w:r w:rsidRPr="00AF720A">
        <w:rPr>
          <w:rFonts w:eastAsia="仿宋" w:cs="Calibri"/>
          <w:color w:val="000000" w:themeColor="text1"/>
          <w:kern w:val="0"/>
          <w:sz w:val="32"/>
          <w:szCs w:val="32"/>
          <w:shd w:val="clear" w:color="auto" w:fill="FFFFFF"/>
        </w:rPr>
        <w:t>①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学院推荐</w:t>
      </w:r>
    </w:p>
    <w:p w14:paraId="609EFCD3" w14:textId="22695E8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每个学院推荐2</w:t>
      </w:r>
      <w:r w:rsidR="00B47A29"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名同学参加</w:t>
      </w:r>
    </w:p>
    <w:p w14:paraId="4E561F77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eastAsia="仿宋" w:cs="Calibri"/>
          <w:color w:val="000000" w:themeColor="text1"/>
          <w:kern w:val="0"/>
          <w:sz w:val="32"/>
          <w:szCs w:val="32"/>
          <w:shd w:val="clear" w:color="auto" w:fill="FFFFFF"/>
        </w:rPr>
        <w:lastRenderedPageBreak/>
        <w:t>②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作品提交</w:t>
      </w:r>
    </w:p>
    <w:p w14:paraId="5901F8E3" w14:textId="0111F98F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请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各学院自行下载</w:t>
      </w:r>
      <w:r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附件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1和</w:t>
      </w:r>
      <w:r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附件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2，报名表命名为“XX学院+作者姓名+2022年</w:t>
      </w:r>
      <w:r w:rsidR="00D3044D"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“</w:t>
      </w:r>
      <w:r w:rsidR="00D3044D"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新时代十年的伟大成就</w:t>
      </w:r>
      <w:r w:rsidR="00D3044D"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”</w:t>
      </w:r>
      <w:r w:rsidR="00245669"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主题</w:t>
      </w:r>
      <w:r w:rsidR="00D3044D"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社会实践展示活动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之演讲</w:t>
      </w:r>
      <w:r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比赛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报名表”，汇总表命名为“XX学院+</w:t>
      </w:r>
      <w:r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华南农业大学2022年“新时代十年的伟大成就”</w:t>
      </w:r>
      <w:r w:rsidR="00245669"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主题活动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演讲</w:t>
      </w:r>
      <w:r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比赛报名汇总表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”，再统一压缩包命名“XX学院+演讲</w:t>
      </w:r>
      <w:r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比赛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材料”。</w:t>
      </w:r>
    </w:p>
    <w:p w14:paraId="3BB60271" w14:textId="65AAD88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eastAsia="仿宋" w:cs="Calibri"/>
          <w:color w:val="000000" w:themeColor="text1"/>
          <w:kern w:val="0"/>
          <w:sz w:val="32"/>
          <w:szCs w:val="32"/>
          <w:shd w:val="clear" w:color="auto" w:fill="FFFFFF"/>
        </w:rPr>
        <w:t>③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以上材料请以学院为单位于11月1</w:t>
      </w:r>
      <w:r w:rsidR="00D3044D"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3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日下午6点前发送至邮箱scaurwsjxc@163.com。</w:t>
      </w:r>
    </w:p>
    <w:bookmarkEnd w:id="4"/>
    <w:p w14:paraId="50888B0E" w14:textId="77777777" w:rsidR="00474E28" w:rsidRPr="00AF720A" w:rsidRDefault="002D4E67" w:rsidP="00B47A29">
      <w:pPr>
        <w:numPr>
          <w:ilvl w:val="0"/>
          <w:numId w:val="1"/>
        </w:num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线下复赛</w:t>
      </w:r>
    </w:p>
    <w:p w14:paraId="214B8868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将于第一轮初赛后通知。</w:t>
      </w:r>
    </w:p>
    <w:p w14:paraId="69BCBBF8" w14:textId="77777777" w:rsidR="00474E28" w:rsidRPr="00AF720A" w:rsidRDefault="002D4E67" w:rsidP="00B47A29">
      <w:pPr>
        <w:numPr>
          <w:ilvl w:val="0"/>
          <w:numId w:val="1"/>
        </w:num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奖项设置</w:t>
      </w:r>
    </w:p>
    <w:p w14:paraId="08841029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本次演讲比赛设一等奖1名，二等奖3名，三等奖5名，优秀奖8名。</w:t>
      </w:r>
    </w:p>
    <w:p w14:paraId="4D6C9A0F" w14:textId="77777777" w:rsidR="00474E28" w:rsidRPr="00AF720A" w:rsidRDefault="002D4E67" w:rsidP="00B47A29">
      <w:pPr>
        <w:spacing w:line="600" w:lineRule="exact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（二）征文比赛：落笔生花——我的实践故事</w:t>
      </w:r>
    </w:p>
    <w:p w14:paraId="5A5F0EE2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 xml:space="preserve">1、投稿要求 </w:t>
      </w:r>
    </w:p>
    <w:p w14:paraId="0BCAE15A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（1）文稿内容应包括所属单位或学院全称、队伍名称、实践时间、实践地点、实践内容等。突出主题及调研内容和各个环节。文字篇幅控制在1000-2000字左右。</w:t>
      </w:r>
    </w:p>
    <w:p w14:paraId="0133E6BB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（2）征文题目自拟，文章清晰明了，内容特色突出，条理清晰，确保投稿内容真实、准确、具体，弘扬主旋律，体现正能量。</w:t>
      </w:r>
    </w:p>
    <w:p w14:paraId="3F274DC7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（3）征文文末需附上撰稿人的署名及联系方式，以便联</w:t>
      </w: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系沟通。</w:t>
      </w:r>
    </w:p>
    <w:p w14:paraId="61DFADD3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（4）请确保征文提供的信息无误。</w:t>
      </w:r>
    </w:p>
    <w:p w14:paraId="5D1C577C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（5）请确保征文内的信息能够公开使用，包括个人真实信息等。</w:t>
      </w:r>
    </w:p>
    <w:p w14:paraId="2355161A" w14:textId="77777777" w:rsidR="00474E28" w:rsidRPr="00AF720A" w:rsidRDefault="002D4E67" w:rsidP="00B47A29">
      <w:pPr>
        <w:pStyle w:val="a9"/>
        <w:spacing w:line="600" w:lineRule="exact"/>
        <w:ind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2、评选方式</w:t>
      </w:r>
    </w:p>
    <w:p w14:paraId="123DA60F" w14:textId="77777777" w:rsidR="00474E28" w:rsidRPr="00AF720A" w:rsidRDefault="002D4E67" w:rsidP="00B47A29">
      <w:pPr>
        <w:pStyle w:val="a9"/>
        <w:spacing w:line="600" w:lineRule="exact"/>
        <w:ind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学校将组织专家进行评审。</w:t>
      </w:r>
    </w:p>
    <w:p w14:paraId="62185348" w14:textId="77777777" w:rsidR="00474E28" w:rsidRPr="00AF720A" w:rsidRDefault="002D4E67" w:rsidP="00B47A29">
      <w:pPr>
        <w:pStyle w:val="a9"/>
        <w:spacing w:line="600" w:lineRule="exact"/>
        <w:ind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>3、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参与时间</w:t>
      </w:r>
    </w:p>
    <w:p w14:paraId="5A3FD615" w14:textId="48B5EFED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2022年11月2日-2022年11月1</w:t>
      </w:r>
      <w:r w:rsidR="00D3044D"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3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日</w:t>
      </w:r>
    </w:p>
    <w:p w14:paraId="5E04D72B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4、参与方式</w:t>
      </w:r>
    </w:p>
    <w:p w14:paraId="7ABF69E7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eastAsia="仿宋" w:cs="Calibri"/>
          <w:color w:val="000000" w:themeColor="text1"/>
          <w:kern w:val="0"/>
          <w:sz w:val="32"/>
          <w:szCs w:val="32"/>
          <w:shd w:val="clear" w:color="auto" w:fill="FFFFFF"/>
        </w:rPr>
        <w:t>①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学院推荐</w:t>
      </w:r>
    </w:p>
    <w:p w14:paraId="1C4EC898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每个学院推荐2名学生参加</w:t>
      </w:r>
    </w:p>
    <w:p w14:paraId="1572247F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eastAsia="仿宋" w:cs="Calibri"/>
          <w:color w:val="000000" w:themeColor="text1"/>
          <w:kern w:val="0"/>
          <w:sz w:val="32"/>
          <w:szCs w:val="32"/>
          <w:shd w:val="clear" w:color="auto" w:fill="FFFFFF"/>
        </w:rPr>
        <w:t>②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作品提交</w:t>
      </w:r>
    </w:p>
    <w:p w14:paraId="56EED53B" w14:textId="3DDAFCD4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请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各学院自行下载</w:t>
      </w:r>
      <w:r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附件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3和</w:t>
      </w:r>
      <w:r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附件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4，报名表命名为</w:t>
      </w:r>
      <w:bookmarkStart w:id="5" w:name="_Hlk118214544"/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“XX学院+作者姓名+2022年</w:t>
      </w:r>
      <w:r w:rsidR="00245669"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“新时代十年的伟大成就”社会实践展示</w:t>
      </w:r>
      <w:r w:rsidR="00245669"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活动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之征文</w:t>
      </w:r>
      <w:r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比赛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报名表”</w:t>
      </w:r>
      <w:bookmarkEnd w:id="5"/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，汇总表命名为“XX学院+</w:t>
      </w:r>
      <w:r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华南农业大学2022年“新时代十年的伟大成就”</w:t>
      </w:r>
      <w:r w:rsidR="00245669"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主题活动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征文</w:t>
      </w:r>
      <w:r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比赛报名汇总表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”，再统一压缩包命名“XX学院+征文</w:t>
      </w:r>
      <w:r w:rsidRPr="00AF720A"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  <w:t>比赛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材料”。</w:t>
      </w:r>
    </w:p>
    <w:p w14:paraId="23772202" w14:textId="4690CCBD" w:rsidR="00474E28" w:rsidRPr="00AF720A" w:rsidRDefault="00050DEE" w:rsidP="00B47A29">
      <w:pPr>
        <w:spacing w:line="600" w:lineRule="exact"/>
        <w:ind w:firstLineChars="200" w:firstLine="420"/>
        <w:rPr>
          <w:rFonts w:eastAsia="仿宋" w:cs="Calibri"/>
          <w:color w:val="000000" w:themeColor="text1"/>
          <w:kern w:val="0"/>
          <w:sz w:val="32"/>
          <w:szCs w:val="32"/>
          <w:shd w:val="clear" w:color="auto" w:fill="FFFFFF"/>
        </w:rPr>
      </w:pPr>
      <w:hyperlink r:id="rId8" w:history="1">
        <w:r w:rsidR="002D4E67" w:rsidRPr="00AF720A">
          <w:rPr>
            <w:rStyle w:val="a8"/>
            <w:rFonts w:eastAsia="仿宋" w:cs="Calibri"/>
            <w:color w:val="000000" w:themeColor="text1"/>
            <w:kern w:val="0"/>
            <w:sz w:val="32"/>
            <w:szCs w:val="32"/>
            <w:u w:val="none"/>
            <w:shd w:val="clear" w:color="auto" w:fill="FFFFFF"/>
          </w:rPr>
          <w:t>③</w:t>
        </w:r>
        <w:bookmarkStart w:id="6" w:name="_Hlk118214877"/>
        <w:r w:rsidR="002D4E67" w:rsidRPr="00AF720A">
          <w:rPr>
            <w:rStyle w:val="a8"/>
            <w:rFonts w:ascii="仿宋" w:eastAsia="仿宋" w:hAnsi="仿宋" w:cs="Arial" w:hint="eastAsia"/>
            <w:color w:val="000000" w:themeColor="text1"/>
            <w:kern w:val="0"/>
            <w:sz w:val="32"/>
            <w:szCs w:val="32"/>
            <w:u w:val="none"/>
            <w:shd w:val="clear" w:color="auto" w:fill="FFFFFF"/>
          </w:rPr>
          <w:t>以上材料请以学院为单位于11月1</w:t>
        </w:r>
        <w:r w:rsidR="00D3044D" w:rsidRPr="00AF720A">
          <w:rPr>
            <w:rStyle w:val="a8"/>
            <w:rFonts w:ascii="仿宋" w:eastAsia="仿宋" w:hAnsi="仿宋" w:cs="Arial"/>
            <w:color w:val="000000" w:themeColor="text1"/>
            <w:kern w:val="0"/>
            <w:sz w:val="32"/>
            <w:szCs w:val="32"/>
            <w:u w:val="none"/>
            <w:shd w:val="clear" w:color="auto" w:fill="FFFFFF"/>
          </w:rPr>
          <w:t>3</w:t>
        </w:r>
        <w:r w:rsidR="002D4E67" w:rsidRPr="00AF720A">
          <w:rPr>
            <w:rStyle w:val="a8"/>
            <w:rFonts w:ascii="仿宋" w:eastAsia="仿宋" w:hAnsi="仿宋" w:cs="Arial" w:hint="eastAsia"/>
            <w:color w:val="000000" w:themeColor="text1"/>
            <w:kern w:val="0"/>
            <w:sz w:val="32"/>
            <w:szCs w:val="32"/>
            <w:u w:val="none"/>
            <w:shd w:val="clear" w:color="auto" w:fill="FFFFFF"/>
          </w:rPr>
          <w:t>日下午6点前发送至邮箱scaurwsjxc@163.com。</w:t>
        </w:r>
        <w:r w:rsidR="002D4E67" w:rsidRPr="00AF720A">
          <w:rPr>
            <w:rStyle w:val="a8"/>
            <w:rFonts w:ascii="仿宋" w:eastAsia="仿宋" w:hAnsi="仿宋" w:cs="Arial"/>
            <w:color w:val="000000" w:themeColor="text1"/>
            <w:kern w:val="0"/>
            <w:sz w:val="32"/>
            <w:szCs w:val="32"/>
            <w:u w:val="none"/>
            <w:shd w:val="clear" w:color="auto" w:fill="FFFFFF"/>
          </w:rPr>
          <w:t>（作品一旦提交，概不退回，请</w:t>
        </w:r>
        <w:r w:rsidR="002D4E67" w:rsidRPr="00AF720A">
          <w:rPr>
            <w:rStyle w:val="a8"/>
            <w:rFonts w:ascii="仿宋" w:eastAsia="仿宋" w:hAnsi="仿宋" w:cs="Arial" w:hint="eastAsia"/>
            <w:color w:val="000000" w:themeColor="text1"/>
            <w:kern w:val="0"/>
            <w:sz w:val="32"/>
            <w:szCs w:val="32"/>
            <w:u w:val="none"/>
            <w:shd w:val="clear" w:color="auto" w:fill="FFFFFF"/>
          </w:rPr>
          <w:t>各学院</w:t>
        </w:r>
        <w:r w:rsidR="002D4E67" w:rsidRPr="00AF720A">
          <w:rPr>
            <w:rStyle w:val="a8"/>
            <w:rFonts w:ascii="仿宋" w:eastAsia="仿宋" w:hAnsi="仿宋" w:cs="Arial"/>
            <w:color w:val="000000" w:themeColor="text1"/>
            <w:kern w:val="0"/>
            <w:sz w:val="32"/>
            <w:szCs w:val="32"/>
            <w:u w:val="none"/>
            <w:shd w:val="clear" w:color="auto" w:fill="FFFFFF"/>
          </w:rPr>
          <w:t>参赛团队自行留底）</w:t>
        </w:r>
        <w:bookmarkEnd w:id="6"/>
      </w:hyperlink>
    </w:p>
    <w:p w14:paraId="2C607DF2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5、奖项设置</w:t>
      </w:r>
    </w:p>
    <w:p w14:paraId="0CCC70E1" w14:textId="77777777" w:rsidR="00474E28" w:rsidRPr="00AF720A" w:rsidRDefault="002D4E67" w:rsidP="00B47A29">
      <w:pPr>
        <w:spacing w:line="600" w:lineRule="exact"/>
        <w:ind w:firstLineChars="200" w:firstLine="640"/>
        <w:rPr>
          <w:rFonts w:eastAsia="仿宋" w:cs="Calibri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本次征文比赛设一等奖1名，二等奖3名，三等奖5名，</w:t>
      </w: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lastRenderedPageBreak/>
        <w:t>优秀奖8名。</w:t>
      </w:r>
    </w:p>
    <w:p w14:paraId="1A13118D" w14:textId="77777777" w:rsidR="00474E28" w:rsidRPr="00AF720A" w:rsidRDefault="002D4E67" w:rsidP="00B47A29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kern w:val="0"/>
          <w:sz w:val="32"/>
          <w:szCs w:val="32"/>
        </w:rPr>
      </w:pPr>
      <w:r w:rsidRPr="00AF720A">
        <w:rPr>
          <w:rFonts w:ascii="仿宋" w:eastAsia="仿宋" w:hAnsi="仿宋" w:cs="仿宋" w:hint="eastAsia"/>
          <w:b/>
          <w:bCs/>
          <w:color w:val="000000" w:themeColor="text1"/>
          <w:kern w:val="0"/>
          <w:sz w:val="32"/>
          <w:szCs w:val="32"/>
        </w:rPr>
        <w:t>五、联系方式</w:t>
      </w:r>
    </w:p>
    <w:p w14:paraId="68950F55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仿宋"/>
          <w:color w:val="000000" w:themeColor="text1"/>
          <w:sz w:val="30"/>
          <w:szCs w:val="30"/>
          <w:shd w:val="clear" w:color="auto" w:fill="FFFFFF"/>
        </w:rPr>
      </w:pP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联系人：</w:t>
      </w:r>
      <w:r w:rsidRPr="00AF720A">
        <w:rPr>
          <w:rFonts w:ascii="仿宋" w:eastAsia="仿宋" w:hAnsi="仿宋" w:cs="仿宋" w:hint="eastAsia"/>
          <w:color w:val="000000" w:themeColor="text1"/>
          <w:sz w:val="30"/>
          <w:szCs w:val="30"/>
          <w:shd w:val="clear" w:color="auto" w:fill="FFFFFF"/>
        </w:rPr>
        <w:t>施煜</w:t>
      </w:r>
    </w:p>
    <w:p w14:paraId="397A2A2A" w14:textId="77777777" w:rsidR="00474E28" w:rsidRPr="00AF720A" w:rsidRDefault="002D4E67" w:rsidP="00B47A29">
      <w:pPr>
        <w:spacing w:line="600" w:lineRule="exact"/>
        <w:ind w:firstLineChars="200" w:firstLine="640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 w:rsidRPr="00AF720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联系电话：020-85280250</w:t>
      </w:r>
    </w:p>
    <w:p w14:paraId="1EB05185" w14:textId="77777777" w:rsidR="00474E28" w:rsidRPr="00AF720A" w:rsidRDefault="00474E28" w:rsidP="00D3044D">
      <w:pPr>
        <w:pStyle w:val="a6"/>
        <w:widowControl/>
        <w:shd w:val="clear" w:color="auto" w:fill="FFFFFF"/>
        <w:spacing w:beforeAutospacing="0" w:after="120" w:afterAutospacing="0" w:line="600" w:lineRule="exact"/>
        <w:ind w:firstLineChars="200" w:firstLine="600"/>
        <w:rPr>
          <w:rFonts w:ascii="仿宋" w:eastAsia="仿宋" w:hAnsi="仿宋" w:cs="仿宋"/>
          <w:color w:val="000000" w:themeColor="text1"/>
          <w:sz w:val="30"/>
          <w:szCs w:val="30"/>
          <w:shd w:val="clear" w:color="auto" w:fill="FFFFFF"/>
        </w:rPr>
      </w:pPr>
    </w:p>
    <w:p w14:paraId="6D3420FF" w14:textId="77777777" w:rsidR="00474E28" w:rsidRPr="00AF720A" w:rsidRDefault="00474E28" w:rsidP="00D3044D">
      <w:pPr>
        <w:pStyle w:val="a6"/>
        <w:widowControl/>
        <w:shd w:val="clear" w:color="auto" w:fill="FFFFFF"/>
        <w:spacing w:beforeAutospacing="0" w:after="120" w:afterAutospacing="0" w:line="600" w:lineRule="exact"/>
        <w:rPr>
          <w:rFonts w:ascii="仿宋" w:eastAsia="仿宋" w:hAnsi="仿宋" w:cs="仿宋"/>
          <w:color w:val="000000" w:themeColor="text1"/>
          <w:sz w:val="30"/>
          <w:szCs w:val="30"/>
          <w:shd w:val="clear" w:color="auto" w:fill="FFFFFF"/>
        </w:rPr>
      </w:pPr>
    </w:p>
    <w:p w14:paraId="702FAE92" w14:textId="704919C9" w:rsidR="00245669" w:rsidRPr="00AF720A" w:rsidRDefault="002D4E67" w:rsidP="00D3044D">
      <w:pPr>
        <w:spacing w:line="600" w:lineRule="exact"/>
        <w:ind w:firstLineChars="200" w:firstLine="640"/>
        <w:jc w:val="righ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 xml:space="preserve">  </w:t>
      </w:r>
      <w:r w:rsidR="00245669" w:rsidRPr="00AF720A">
        <w:rPr>
          <w:rFonts w:ascii="仿宋" w:eastAsia="仿宋" w:hAnsi="仿宋" w:cs="Arial" w:hint="eastAsia"/>
          <w:color w:val="000000" w:themeColor="text1"/>
          <w:sz w:val="32"/>
          <w:szCs w:val="32"/>
          <w:shd w:val="clear" w:color="auto" w:fill="FFFFFF"/>
        </w:rPr>
        <w:t>共青团华南农业大学委员会</w:t>
      </w: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 xml:space="preserve">       </w:t>
      </w:r>
    </w:p>
    <w:p w14:paraId="03E2D3FF" w14:textId="1DA5796B" w:rsidR="00474E28" w:rsidRPr="00AF720A" w:rsidRDefault="002D4E67" w:rsidP="00D3044D">
      <w:pPr>
        <w:spacing w:line="600" w:lineRule="exact"/>
        <w:ind w:firstLineChars="200" w:firstLine="640"/>
        <w:jc w:val="righ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sz w:val="32"/>
          <w:szCs w:val="32"/>
        </w:rPr>
        <w:t xml:space="preserve">共青团华南农业大学人文与法学学院委员会                                   </w:t>
      </w:r>
    </w:p>
    <w:p w14:paraId="2FEB8CC5" w14:textId="1404918B" w:rsidR="00474E28" w:rsidRPr="00AF720A" w:rsidRDefault="002D4E67" w:rsidP="00D3044D">
      <w:pPr>
        <w:pStyle w:val="a6"/>
        <w:widowControl/>
        <w:shd w:val="clear" w:color="auto" w:fill="FFFFFF"/>
        <w:spacing w:beforeAutospacing="0" w:after="120" w:afterAutospacing="0" w:line="600" w:lineRule="exact"/>
        <w:ind w:firstLineChars="200" w:firstLine="640"/>
        <w:jc w:val="right"/>
        <w:rPr>
          <w:rFonts w:ascii="仿宋" w:eastAsia="仿宋" w:hAnsi="仿宋" w:cs="仿宋"/>
          <w:color w:val="000000" w:themeColor="text1"/>
          <w:kern w:val="2"/>
          <w:sz w:val="32"/>
          <w:szCs w:val="32"/>
        </w:rPr>
      </w:pPr>
      <w:r w:rsidRPr="00AF720A">
        <w:rPr>
          <w:rFonts w:ascii="仿宋" w:eastAsia="仿宋" w:hAnsi="仿宋" w:cs="仿宋" w:hint="eastAsia"/>
          <w:color w:val="000000" w:themeColor="text1"/>
          <w:kern w:val="2"/>
          <w:sz w:val="32"/>
          <w:szCs w:val="32"/>
        </w:rPr>
        <w:t>2022年11月</w:t>
      </w:r>
      <w:r w:rsidR="00245669" w:rsidRPr="00AF720A">
        <w:rPr>
          <w:rFonts w:ascii="仿宋" w:eastAsia="仿宋" w:hAnsi="仿宋" w:cs="仿宋"/>
          <w:color w:val="000000" w:themeColor="text1"/>
          <w:kern w:val="2"/>
          <w:sz w:val="32"/>
          <w:szCs w:val="32"/>
        </w:rPr>
        <w:t>2</w:t>
      </w:r>
      <w:r w:rsidRPr="00AF720A">
        <w:rPr>
          <w:rFonts w:ascii="仿宋" w:eastAsia="仿宋" w:hAnsi="仿宋" w:cs="仿宋" w:hint="eastAsia"/>
          <w:color w:val="000000" w:themeColor="text1"/>
          <w:kern w:val="2"/>
          <w:sz w:val="32"/>
          <w:szCs w:val="32"/>
        </w:rPr>
        <w:t>日</w:t>
      </w:r>
    </w:p>
    <w:sectPr w:rsidR="00474E28" w:rsidRPr="00AF72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292C6" w14:textId="77777777" w:rsidR="00050DEE" w:rsidRDefault="00050DEE" w:rsidP="00D3044D">
      <w:r>
        <w:separator/>
      </w:r>
    </w:p>
  </w:endnote>
  <w:endnote w:type="continuationSeparator" w:id="0">
    <w:p w14:paraId="4B5B22B2" w14:textId="77777777" w:rsidR="00050DEE" w:rsidRDefault="00050DEE" w:rsidP="00D3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B3FFD9A0-0CAD-4843-81D6-B562F0729779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DC1BA78F-1EB7-48FC-9C8B-6AA18B83E84F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0B6DB54F-3EF1-4D8B-A0B4-68AE69ACEBDA}"/>
    <w:embedBold r:id="rId4" w:subsetted="1" w:fontKey="{22A9952C-0BE4-4C2C-8E11-C8516F18068E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14F02" w14:textId="77777777" w:rsidR="00050DEE" w:rsidRDefault="00050DEE" w:rsidP="00D3044D">
      <w:r>
        <w:separator/>
      </w:r>
    </w:p>
  </w:footnote>
  <w:footnote w:type="continuationSeparator" w:id="0">
    <w:p w14:paraId="28B58063" w14:textId="77777777" w:rsidR="00050DEE" w:rsidRDefault="00050DEE" w:rsidP="00D30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E5F6CCD"/>
    <w:multiLevelType w:val="singleLevel"/>
    <w:tmpl w:val="BE5F6CCD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1MGU2ZjBiZjYxMWE5OWM2YzY4MWJiOTk1NDhkYTQifQ=="/>
  </w:docVars>
  <w:rsids>
    <w:rsidRoot w:val="000468C2"/>
    <w:rsid w:val="00016462"/>
    <w:rsid w:val="000468C2"/>
    <w:rsid w:val="00050DEE"/>
    <w:rsid w:val="00245669"/>
    <w:rsid w:val="002D4E67"/>
    <w:rsid w:val="003A6378"/>
    <w:rsid w:val="003E438D"/>
    <w:rsid w:val="00474E28"/>
    <w:rsid w:val="004A4AD6"/>
    <w:rsid w:val="004C1BB1"/>
    <w:rsid w:val="004C4ABC"/>
    <w:rsid w:val="005836FA"/>
    <w:rsid w:val="005E2F5A"/>
    <w:rsid w:val="00822B5C"/>
    <w:rsid w:val="00826539"/>
    <w:rsid w:val="00832569"/>
    <w:rsid w:val="009A1927"/>
    <w:rsid w:val="00AF720A"/>
    <w:rsid w:val="00B47A29"/>
    <w:rsid w:val="00C31E3E"/>
    <w:rsid w:val="00CB03F1"/>
    <w:rsid w:val="00CD2E81"/>
    <w:rsid w:val="00D3044D"/>
    <w:rsid w:val="00E31964"/>
    <w:rsid w:val="00EC6BB8"/>
    <w:rsid w:val="00EC7365"/>
    <w:rsid w:val="00F90A77"/>
    <w:rsid w:val="00F94C65"/>
    <w:rsid w:val="00FC6095"/>
    <w:rsid w:val="059932B4"/>
    <w:rsid w:val="2539652E"/>
    <w:rsid w:val="2B84143C"/>
    <w:rsid w:val="2BCE47E4"/>
    <w:rsid w:val="2C6941AB"/>
    <w:rsid w:val="43475B76"/>
    <w:rsid w:val="4B5B7611"/>
    <w:rsid w:val="4C84161B"/>
    <w:rsid w:val="50795B81"/>
    <w:rsid w:val="561C6B16"/>
    <w:rsid w:val="5667632F"/>
    <w:rsid w:val="5E917C8B"/>
    <w:rsid w:val="61E909C7"/>
    <w:rsid w:val="62F02B82"/>
    <w:rsid w:val="66CA315D"/>
    <w:rsid w:val="6CB86F7F"/>
    <w:rsid w:val="7187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FA1F95"/>
  <w15:docId w15:val="{3731ED64-1ED4-41AF-8121-F0424301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Pr>
      <w:b/>
    </w:rPr>
  </w:style>
  <w:style w:type="character" w:styleId="a8">
    <w:name w:val="Hyperlink"/>
    <w:basedOn w:val="a0"/>
    <w:qFormat/>
    <w:rPr>
      <w:color w:val="0000FF"/>
      <w:u w:val="single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Char0">
    <w:name w:val="页眉 Char"/>
    <w:basedOn w:val="a0"/>
    <w:link w:val="a5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rFonts w:ascii="Calibri" w:eastAsia="宋体" w:hAnsi="Calibri" w:cs="宋体"/>
      <w:kern w:val="2"/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character" w:styleId="aa">
    <w:name w:val="FollowedHyperlink"/>
    <w:basedOn w:val="a0"/>
    <w:rsid w:val="002456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0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314;&#20197;&#19978;&#26448;&#26009;&#35831;&#20197;&#23398;&#38498;&#20026;&#21333;&#20301;&#20110;11&#26376;11&#26085;&#19979;&#21320;6&#28857;&#21069;&#21457;&#36865;&#33267;&#37038;&#31665;scaurwsjxc@163.com&#12290;&#65288;&#20316;&#21697;&#19968;&#26086;&#25552;&#20132;&#65292;&#27010;&#19981;&#36864;&#22238;&#65292;&#35831;&#21508;&#23398;&#38498;&#21442;&#36187;&#22242;&#38431;&#33258;&#34892;&#30041;&#24213;&#65289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E383E-7515-47E0-934E-D0B7FA1B8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267</Words>
  <Characters>1523</Characters>
  <Application>Microsoft Office Word</Application>
  <DocSecurity>0</DocSecurity>
  <Lines>12</Lines>
  <Paragraphs>3</Paragraphs>
  <ScaleCrop>false</ScaleCrop>
  <Company>P R C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鑫洪、</dc:creator>
  <cp:lastModifiedBy>王雅迪</cp:lastModifiedBy>
  <cp:revision>5</cp:revision>
  <cp:lastPrinted>2022-04-28T09:44:00Z</cp:lastPrinted>
  <dcterms:created xsi:type="dcterms:W3CDTF">2022-11-01T09:20:00Z</dcterms:created>
  <dcterms:modified xsi:type="dcterms:W3CDTF">2022-11-02T01:56:00Z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A558B7CD83C1409A88DDF62B65B6D1A4</vt:lpwstr>
  </property>
</Properties>
</file>